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A188D">
      <w:r>
        <w:t xml:space="preserve">                                          </w:t>
      </w:r>
      <w:r>
        <w:drawing>
          <wp:inline distT="0" distB="0" distL="0" distR="0">
            <wp:extent cx="5699760" cy="129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27EB0"/>
    <w:p w14:paraId="2BFA18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INSCRIERE CLASA A V-A </w:t>
      </w:r>
    </w:p>
    <w:p w14:paraId="75294F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 SCOLAR 2024-2025</w:t>
      </w:r>
    </w:p>
    <w:p w14:paraId="1B82B752">
      <w:pPr>
        <w:jc w:val="center"/>
      </w:pPr>
    </w:p>
    <w:p w14:paraId="497CF027">
      <w:pPr>
        <w:jc w:val="center"/>
      </w:pPr>
      <w:r>
        <w:t xml:space="preserve">Planul de scolarizare la Scoala Gimnaziala ~Andrei Muresanu~Ploiesti  prevede pentru anul scolar </w:t>
      </w:r>
    </w:p>
    <w:p w14:paraId="066ABB64">
      <w:pPr>
        <w:jc w:val="center"/>
      </w:pPr>
      <w:r>
        <w:t xml:space="preserve">   202</w:t>
      </w:r>
      <w:r>
        <w:rPr>
          <w:rFonts w:hint="default"/>
          <w:lang w:val="ro-RO"/>
        </w:rPr>
        <w:t>5</w:t>
      </w:r>
      <w:r>
        <w:t>-202</w:t>
      </w:r>
      <w:r>
        <w:rPr>
          <w:rFonts w:hint="default"/>
          <w:lang w:val="ro-RO"/>
        </w:rPr>
        <w:t>6</w:t>
      </w:r>
      <w:r>
        <w:t xml:space="preserve"> 1 ( una ) clasa a V-a cu predare in regim intensiv a unei  limbi de </w:t>
      </w:r>
    </w:p>
    <w:p w14:paraId="4C13DEC6">
      <w:pPr>
        <w:jc w:val="center"/>
      </w:pPr>
      <w:r>
        <w:t>circulatie internationala – limba engleza  - 26 locuri</w:t>
      </w:r>
    </w:p>
    <w:p w14:paraId="0B23DA1D">
      <w:pPr>
        <w:jc w:val="center"/>
      </w:pPr>
      <w:r>
        <w:t>lingvistica – limba engleza – joi 2</w:t>
      </w:r>
      <w:r>
        <w:rPr>
          <w:rFonts w:hint="default"/>
          <w:lang w:val="en-US"/>
        </w:rPr>
        <w:t>6</w:t>
      </w:r>
      <w:r>
        <w:t xml:space="preserve"> iunie 202</w:t>
      </w:r>
      <w:r>
        <w:rPr>
          <w:rFonts w:hint="default"/>
          <w:lang w:val="en-US"/>
        </w:rPr>
        <w:t>5</w:t>
      </w:r>
      <w:r>
        <w:t xml:space="preserve"> </w:t>
      </w:r>
    </w:p>
    <w:p w14:paraId="54FC4C50"/>
    <w:p w14:paraId="56CAC6F7">
      <w:pPr>
        <w:rPr>
          <w:rFonts w:hint="default"/>
          <w:b/>
          <w:bCs/>
          <w:lang w:val="en-US"/>
        </w:rPr>
      </w:pPr>
      <w:r>
        <w:t xml:space="preserve">                    Inscrierea elevilor in clasa a V-a se va face in format fizic/online de catre parintii / tutorii legali ai acestora in perioada </w:t>
      </w:r>
      <w:r>
        <w:rPr>
          <w:rFonts w:hint="default"/>
          <w:b/>
          <w:bCs/>
          <w:lang w:val="en-US"/>
        </w:rPr>
        <w:t xml:space="preserve">02 IUNIE </w:t>
      </w:r>
      <w:r>
        <w:rPr>
          <w:b/>
          <w:bCs/>
        </w:rPr>
        <w:t>-1</w:t>
      </w:r>
      <w:r>
        <w:rPr>
          <w:rFonts w:hint="default"/>
          <w:b/>
          <w:bCs/>
          <w:lang w:val="en-US"/>
        </w:rPr>
        <w:t>7</w:t>
      </w:r>
      <w:r>
        <w:rPr>
          <w:b/>
          <w:bCs/>
        </w:rPr>
        <w:t xml:space="preserve"> IUNIE  202</w:t>
      </w:r>
      <w:r>
        <w:rPr>
          <w:rFonts w:hint="default"/>
          <w:b/>
          <w:bCs/>
          <w:lang w:val="en-US"/>
        </w:rPr>
        <w:t>5</w:t>
      </w:r>
    </w:p>
    <w:p w14:paraId="4F1E1F82">
      <w:pPr>
        <w:rPr>
          <w:b/>
          <w:bCs/>
        </w:rPr>
      </w:pPr>
      <w:r>
        <w:rPr>
          <w:b/>
          <w:bCs/>
        </w:rPr>
        <w:t xml:space="preserve">                   Depunerea certificatelor lingvistice obtinute la examene cu recunoastere internationala (original si copie) in vederea echivalarii cu testul de competenta  lingvistica – limba engleza –</w:t>
      </w:r>
    </w:p>
    <w:p w14:paraId="6B6E34FD">
      <w:pPr>
        <w:rPr>
          <w:b/>
          <w:bCs/>
        </w:rPr>
      </w:pPr>
      <w:r>
        <w:rPr>
          <w:b/>
          <w:bCs/>
        </w:rPr>
        <w:t xml:space="preserve"> </w:t>
      </w:r>
      <w:r>
        <w:rPr>
          <w:rFonts w:hint="default"/>
          <w:b/>
          <w:bCs/>
          <w:lang w:val="ro-RO"/>
        </w:rPr>
        <w:t>LUNI</w:t>
      </w:r>
      <w:bookmarkStart w:id="0" w:name="_GoBack"/>
      <w:bookmarkEnd w:id="0"/>
      <w:r>
        <w:rPr>
          <w:rFonts w:hint="default"/>
          <w:b/>
          <w:bCs/>
          <w:lang w:val="ro-RO"/>
        </w:rPr>
        <w:t xml:space="preserve"> </w:t>
      </w:r>
      <w:r>
        <w:rPr>
          <w:rFonts w:hint="default"/>
          <w:b/>
          <w:bCs/>
          <w:lang w:val="en-US"/>
        </w:rPr>
        <w:t>1</w:t>
      </w:r>
      <w:r>
        <w:rPr>
          <w:rFonts w:hint="default"/>
          <w:b/>
          <w:bCs/>
          <w:lang w:val="ro-RO"/>
        </w:rPr>
        <w:t>6</w:t>
      </w:r>
      <w:r>
        <w:rPr>
          <w:b/>
          <w:bCs/>
        </w:rPr>
        <w:t xml:space="preserve"> iunie 202</w:t>
      </w:r>
      <w:r>
        <w:rPr>
          <w:rFonts w:hint="default"/>
          <w:b/>
          <w:bCs/>
          <w:lang w:val="en-US"/>
        </w:rPr>
        <w:t>5</w:t>
      </w:r>
      <w:r>
        <w:rPr>
          <w:b/>
          <w:bCs/>
        </w:rPr>
        <w:t xml:space="preserve"> , intre orele 8,00 – 14,00</w:t>
      </w:r>
    </w:p>
    <w:p w14:paraId="0809DBFB">
      <w:pPr>
        <w:rPr>
          <w:b/>
          <w:bCs/>
        </w:rPr>
      </w:pPr>
      <w:r>
        <w:rPr>
          <w:b/>
          <w:bCs/>
        </w:rPr>
        <w:t>DOSARUL DE INSCRIERE VA CONTINE :</w:t>
      </w:r>
    </w:p>
    <w:p w14:paraId="257B38A9">
      <w:pPr>
        <w:pStyle w:val="4"/>
        <w:numPr>
          <w:ilvl w:val="0"/>
          <w:numId w:val="1"/>
        </w:numPr>
      </w:pPr>
      <w:r>
        <w:t>Cerere tip ( afisata pe site )</w:t>
      </w:r>
    </w:p>
    <w:p w14:paraId="42A4D982">
      <w:pPr>
        <w:pStyle w:val="4"/>
        <w:numPr>
          <w:ilvl w:val="0"/>
          <w:numId w:val="1"/>
        </w:numPr>
      </w:pPr>
      <w:r>
        <w:t>Copie CI ale parintilor parinti</w:t>
      </w:r>
    </w:p>
    <w:p w14:paraId="73586498">
      <w:pPr>
        <w:pStyle w:val="4"/>
        <w:numPr>
          <w:ilvl w:val="0"/>
          <w:numId w:val="1"/>
        </w:numPr>
      </w:pPr>
      <w:r>
        <w:t>Copie dupa certificatul de nastere al elevului</w:t>
      </w:r>
    </w:p>
    <w:p w14:paraId="3852EFB4">
      <w:pPr>
        <w:pStyle w:val="4"/>
        <w:numPr>
          <w:ilvl w:val="0"/>
          <w:numId w:val="1"/>
        </w:numPr>
      </w:pPr>
      <w:r>
        <w:t>Copie dupa certificatul de competenta in limbaaengleza ( daca este cazul)</w:t>
      </w:r>
    </w:p>
    <w:p w14:paraId="38E7F220">
      <w:pPr>
        <w:pStyle w:val="4"/>
        <w:numPr>
          <w:ilvl w:val="0"/>
          <w:numId w:val="1"/>
        </w:numPr>
      </w:pPr>
      <w:r>
        <w:rPr>
          <w:rFonts w:hint="default"/>
          <w:lang w:val="ro-RO"/>
        </w:rPr>
        <w:t>Folie protectoare</w:t>
      </w:r>
    </w:p>
    <w:p w14:paraId="48D2A7A5">
      <w:pPr>
        <w:pStyle w:val="4"/>
      </w:pPr>
    </w:p>
    <w:p w14:paraId="1CCCEE00">
      <w:pPr>
        <w:pStyle w:val="4"/>
      </w:pPr>
      <w:r>
        <w:t xml:space="preserve">        Pentru inscrierea in clasa a V-a an scolar 202</w:t>
      </w:r>
      <w:r>
        <w:rPr>
          <w:rFonts w:hint="default"/>
          <w:lang w:val="ro-RO"/>
        </w:rPr>
        <w:t>5</w:t>
      </w:r>
      <w:r>
        <w:t>-202</w:t>
      </w:r>
      <w:r>
        <w:rPr>
          <w:rFonts w:hint="default"/>
          <w:lang w:val="ro-RO"/>
        </w:rPr>
        <w:t>6</w:t>
      </w:r>
      <w:r>
        <w:t xml:space="preserve">  cererile  vor fi completate de parintii elevului.</w:t>
      </w:r>
    </w:p>
    <w:p w14:paraId="0B8568E4">
      <w:pPr>
        <w:pStyle w:val="4"/>
      </w:pPr>
      <w:r>
        <w:t xml:space="preserve">        Cererile vor fi semnate de ambii parinti si vor fi insotite de copia certificatului de nastere al elevului , copiile de pe cartile de identitate ale parintilor . In situatia in care elevul a sustinut </w:t>
      </w:r>
    </w:p>
    <w:p w14:paraId="473BC147">
      <w:pPr>
        <w:pStyle w:val="4"/>
      </w:pPr>
      <w:r>
        <w:t xml:space="preserve">         Examen de competenta lingvistica intr-o limba de circulatie internationala (limba Engleza) si a obtinut diploma  nivel A1 sau nivel superior , se va atasa copia diplomei.</w:t>
      </w:r>
    </w:p>
    <w:p w14:paraId="20CC756F">
      <w:pPr>
        <w:pStyle w:val="4"/>
      </w:pPr>
      <w:r>
        <w:t xml:space="preserve">         Documentele pentru inscriere pot fi depuse la secretariatul unitatii de invatamant , sau scanate si trimise pe adresa de e-mail :</w:t>
      </w:r>
      <w:r>
        <w:rPr>
          <w:b/>
          <w:bCs/>
        </w:rPr>
        <w:t xml:space="preserve">andreimuresanupl@gmail.com. </w:t>
      </w:r>
      <w:r>
        <w:t>Pentru documentele trimise pe e-mail veti primi un nr. De ingeristrare pe adresa de e-mail de pe care le-ati trimis.</w:t>
      </w:r>
    </w:p>
    <w:p w14:paraId="7C85B29B">
      <w:pPr>
        <w:spacing w:after="35" w:line="252" w:lineRule="auto"/>
        <w:ind w:left="360" w:firstLine="72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Solicitarea, în cazul în care, după încheierea etapei de înscriere a candidaţilor, </w:t>
      </w:r>
      <w:r>
        <w:rPr>
          <w:rFonts w:ascii="Calibri" w:hAnsi="Calibri" w:eastAsia="Times New Roman" w:cs="Calibri"/>
          <w:b/>
          <w:color w:val="000000"/>
          <w:kern w:val="2"/>
          <w14:ligatures w14:val="standardContextual"/>
        </w:rPr>
        <w:t xml:space="preserve">numărul total al elevilor înscrişi pentru clasa a V-a cu program intensiv de predare a unei limbi moderne de circulaţie internaţională </w:t>
      </w:r>
      <w:r>
        <w:rPr>
          <w:rFonts w:ascii="Calibri" w:hAnsi="Calibri" w:eastAsia="Times New Roman" w:cs="Calibri"/>
          <w:b/>
          <w:color w:val="000000"/>
          <w:kern w:val="2"/>
          <w:u w:val="single" w:color="000000"/>
          <w14:ligatures w14:val="standardContextual"/>
        </w:rPr>
        <w:t>este mai mic sau egal</w:t>
      </w:r>
      <w:r>
        <w:rPr>
          <w:rFonts w:ascii="Calibri" w:hAnsi="Calibri" w:eastAsia="Times New Roman" w:cs="Calibri"/>
          <w:b/>
          <w:color w:val="000000"/>
          <w:kern w:val="2"/>
          <w14:ligatures w14:val="standardContextual"/>
        </w:rPr>
        <w:t xml:space="preserve"> cu numărul de locuri aprobat prin planul de şcolarizare al Școlii Gimnaziale ”Andrei Muresanu ”Ploieşti</w:t>
      </w: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, de către părintele/tutorele/reprezentantul legal al candidatului, pe bază de cerere scrisă </w:t>
      </w:r>
      <w:r>
        <w:rPr>
          <w:rFonts w:ascii="Calibri" w:hAnsi="Calibri" w:eastAsia="Times New Roman" w:cs="Calibri"/>
          <w:b/>
          <w:color w:val="000000"/>
          <w:kern w:val="2"/>
          <w14:ligatures w14:val="standardContextual"/>
        </w:rPr>
        <w:t>(ANEXA 1),</w:t>
      </w: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 a recunoaşterii şi echivalării rezultatelor obţinute la examene cu recunoaştere internaţională pentru certificarea competenţelor lingvistice în limbi străine cu </w:t>
      </w:r>
      <w:r>
        <w:rPr>
          <w:rFonts w:ascii="Calibri" w:hAnsi="Calibri" w:eastAsia="Times New Roman" w:cs="Calibri"/>
          <w:b/>
          <w:i/>
          <w:color w:val="000000"/>
          <w:kern w:val="2"/>
          <w14:ligatures w14:val="standardContextual"/>
        </w:rPr>
        <w:t>Testul de competenţă lingvistică</w:t>
      </w: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. </w:t>
      </w:r>
    </w:p>
    <w:p w14:paraId="3021E6C3">
      <w:pPr>
        <w:numPr>
          <w:ilvl w:val="0"/>
          <w:numId w:val="2"/>
        </w:numPr>
        <w:spacing w:after="4" w:line="252" w:lineRule="auto"/>
        <w:ind w:hanging="36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Afişarea numărului de locuri rămase libere după recunoaşterea şi echivalarea certificatelor lingvistice, locuri care vor fi ocupate prin susţinerea probei scrise şi probei orale – </w:t>
      </w:r>
      <w:r>
        <w:rPr>
          <w:rFonts w:hint="default" w:ascii="Calibri" w:hAnsi="Calibri" w:eastAsia="Times New Roman" w:cs="Calibri"/>
          <w:color w:val="000000"/>
          <w:kern w:val="2"/>
          <w:lang w:val="ro-RO"/>
          <w14:ligatures w14:val="standardContextual"/>
        </w:rPr>
        <w:t xml:space="preserve">19 </w:t>
      </w:r>
      <w:r>
        <w:rPr>
          <w:rFonts w:ascii="Calibri" w:hAnsi="Calibri" w:eastAsia="Times New Roman" w:cs="Calibri"/>
          <w:b/>
          <w:color w:val="000000"/>
          <w:kern w:val="2"/>
          <w14:ligatures w14:val="standardContextual"/>
        </w:rPr>
        <w:t xml:space="preserve"> iunie 202</w:t>
      </w:r>
      <w:r>
        <w:rPr>
          <w:rFonts w:hint="default" w:ascii="Calibri" w:hAnsi="Calibri" w:eastAsia="Times New Roman" w:cs="Calibri"/>
          <w:b/>
          <w:color w:val="000000"/>
          <w:kern w:val="2"/>
          <w:lang w:val="ro-RO"/>
          <w14:ligatures w14:val="standardContextual"/>
        </w:rPr>
        <w:t>5</w:t>
      </w:r>
      <w:r>
        <w:rPr>
          <w:rFonts w:ascii="Calibri" w:hAnsi="Calibri" w:eastAsia="Times New Roman" w:cs="Calibri"/>
          <w:color w:val="000000"/>
          <w:kern w:val="2"/>
          <w14:ligatures w14:val="standardContextual"/>
        </w:rPr>
        <w:t xml:space="preserve"> </w:t>
      </w:r>
    </w:p>
    <w:p w14:paraId="75C69A99">
      <w:pPr>
        <w:spacing w:after="0"/>
        <w:ind w:left="360"/>
      </w:pPr>
    </w:p>
    <w:p w14:paraId="5F25DE6F">
      <w:pPr>
        <w:spacing w:after="0"/>
        <w:ind w:left="360"/>
        <w:rPr>
          <w:rFonts w:cstheme="minorHAnsi"/>
        </w:rPr>
      </w:pPr>
      <w:r>
        <w:rPr>
          <w:rFonts w:eastAsia="Times New Roman" w:cstheme="minorHAnsi"/>
          <w:b/>
          <w:color w:val="FF0000"/>
        </w:rPr>
        <w:t xml:space="preserve">IMPORTANT:  </w:t>
      </w:r>
    </w:p>
    <w:p w14:paraId="4AD33618">
      <w:pPr>
        <w:spacing w:after="0" w:line="263" w:lineRule="auto"/>
        <w:ind w:right="3" w:firstLine="360"/>
        <w:jc w:val="both"/>
        <w:rPr>
          <w:rFonts w:cstheme="minorHAnsi"/>
        </w:rPr>
      </w:pPr>
      <w:r>
        <w:rPr>
          <w:rFonts w:eastAsia="Times New Roman" w:cstheme="minorHAnsi"/>
          <w:b/>
          <w:color w:val="FF0000"/>
        </w:rPr>
        <w:t>Conform art. 7</w:t>
      </w:r>
      <w:r>
        <w:rPr>
          <w:rFonts w:eastAsia="Times New Roman" w:cstheme="minorHAnsi"/>
          <w:color w:val="FF0000"/>
        </w:rPr>
        <w:t xml:space="preserve"> din </w:t>
      </w:r>
      <w:r>
        <w:rPr>
          <w:rFonts w:eastAsia="Times New Roman" w:cstheme="minorHAnsi"/>
          <w:b/>
          <w:color w:val="FF0000"/>
        </w:rPr>
        <w:t>Regulamentul-cadru de organizare şi funcţionare a claselor cu predare a unei limbi moderne în regim intensiv, respectiv bilingv în unităţile de învăţământ preuniversitar</w:t>
      </w:r>
      <w:r>
        <w:rPr>
          <w:rFonts w:eastAsia="Times New Roman" w:cstheme="minorHAnsi"/>
          <w:color w:val="FF0000"/>
        </w:rPr>
        <w:t xml:space="preserve">, anexă la O.M.E.N. nr. 4797/31.08.2017 </w:t>
      </w:r>
      <w:r>
        <w:rPr>
          <w:rFonts w:eastAsia="Times New Roman" w:cstheme="minorHAnsi"/>
          <w:color w:val="FF0000"/>
          <w:u w:val="single" w:color="FF0000"/>
        </w:rPr>
        <w:t>„Elevii care, anterior înscrierii în clasa a V-a, la clasele cu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predare în regim intensiv a unei limbi moderne de circulaţie internaţională, au promovat examene de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competenţă lingvistică într-o limbă de circulaţie internaţională, la un nivel de competenţă egal sau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superior nivelului A1 din CECRL, sunt admişi fără a mai susţine proba de competenţe lingvistice la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limba modernă respectivă, numai dacă numărul total al elevilor care optează pentru acest tip de clase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este mai mic sau egal cu  numărul de locuri aprobat pentru clasele cu predare în regim intensiv a unei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limbi de circulaţie internaţională. În cazul în care numărul total al elevilor care optează pentru clasele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cu predare în regim intensiv a unei limbi de circulaţie internaţională este mai mare decât numărul de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 xml:space="preserve">locuri aprobat pentru acest tip de clase, </w:t>
      </w:r>
      <w:r>
        <w:rPr>
          <w:rFonts w:eastAsia="Times New Roman" w:cstheme="minorHAnsi"/>
          <w:b/>
          <w:color w:val="FF0000"/>
          <w:u w:val="single" w:color="FF0000"/>
        </w:rPr>
        <w:t>TOŢI</w:t>
      </w:r>
      <w:r>
        <w:rPr>
          <w:rFonts w:eastAsia="Times New Roman" w:cstheme="minorHAnsi"/>
          <w:color w:val="FF0000"/>
          <w:u w:val="single" w:color="FF0000"/>
        </w:rPr>
        <w:t xml:space="preserve"> elevii susţin testul pentru evaluarea nivelului de</w:t>
      </w:r>
      <w:r>
        <w:rPr>
          <w:rFonts w:eastAsia="Times New Roman" w:cstheme="minorHAnsi"/>
          <w:color w:val="FF0000"/>
        </w:rPr>
        <w:t xml:space="preserve"> </w:t>
      </w:r>
      <w:r>
        <w:rPr>
          <w:rFonts w:eastAsia="Times New Roman" w:cstheme="minorHAnsi"/>
          <w:color w:val="FF0000"/>
          <w:u w:val="single" w:color="FF0000"/>
        </w:rPr>
        <w:t>competenţă lingvistică.”</w:t>
      </w:r>
      <w:r>
        <w:rPr>
          <w:rFonts w:eastAsia="Times New Roman" w:cstheme="minorHAnsi"/>
          <w:color w:val="FF0000"/>
        </w:rPr>
        <w:t xml:space="preserve"> </w:t>
      </w:r>
    </w:p>
    <w:p w14:paraId="4CA814ED">
      <w:pPr>
        <w:numPr>
          <w:ilvl w:val="0"/>
          <w:numId w:val="2"/>
        </w:numPr>
        <w:spacing w:after="7" w:line="254" w:lineRule="auto"/>
        <w:ind w:hanging="36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Susţinerea probelor limba modernă  : </w:t>
      </w:r>
    </w:p>
    <w:p w14:paraId="6737B93D">
      <w:pPr>
        <w:numPr>
          <w:ilvl w:val="1"/>
          <w:numId w:val="2"/>
        </w:numPr>
        <w:spacing w:after="7" w:line="254" w:lineRule="auto"/>
        <w:ind w:hanging="36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proba scrisă – 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JOI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,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iunie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, ora 9.00 – 10.00; </w:t>
      </w:r>
    </w:p>
    <w:p w14:paraId="5FCA3DA3">
      <w:pPr>
        <w:numPr>
          <w:ilvl w:val="1"/>
          <w:numId w:val="2"/>
        </w:numPr>
        <w:spacing w:after="50" w:line="252" w:lineRule="auto"/>
        <w:ind w:hanging="36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>proba orală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– 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JOI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iunie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, începând cu ora 10.30, 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conform programării ce va fi afişată. </w:t>
      </w:r>
    </w:p>
    <w:p w14:paraId="6CAB864E">
      <w:pPr>
        <w:numPr>
          <w:ilvl w:val="1"/>
          <w:numId w:val="3"/>
        </w:numPr>
        <w:spacing w:after="45" w:line="252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afişarea rezultatelor iniţiale proba limba modernă engleză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–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marţi, 0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1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iulie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 xml:space="preserve">5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până la ora 14.00;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</w:p>
    <w:p w14:paraId="015D350E">
      <w:pPr>
        <w:numPr>
          <w:ilvl w:val="1"/>
          <w:numId w:val="3"/>
        </w:numPr>
        <w:spacing w:after="4" w:line="252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>depunerea contestaţiilor proba limba modernă engleză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– marţi, 0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1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iulie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, între orele 14.00-16.00;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</w:p>
    <w:p w14:paraId="0B4C545A">
      <w:pPr>
        <w:numPr>
          <w:ilvl w:val="1"/>
          <w:numId w:val="3"/>
        </w:numPr>
        <w:spacing w:after="4" w:line="252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afişarea rezultatelor finale proba limba modernă engleză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–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joi, 0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3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 xml:space="preserve"> iulie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, până la ora 1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28"/>
          <w:lang w:val="ro-RO"/>
          <w14:ligatures w14:val="standardContextual"/>
        </w:rPr>
        <w:t>2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8"/>
          <w14:ligatures w14:val="standardContextual"/>
        </w:rPr>
        <w:t>.00.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</w:p>
    <w:p w14:paraId="0A4CB779">
      <w:pPr>
        <w:spacing w:after="13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</w:p>
    <w:p w14:paraId="3C2747F7">
      <w:pPr>
        <w:keepNext/>
        <w:keepLines/>
        <w:spacing w:after="0" w:line="278" w:lineRule="auto"/>
        <w:ind w:left="708" w:hanging="281"/>
        <w:outlineLvl w:val="2"/>
        <w:rPr>
          <w:rFonts w:ascii="Times New Roman" w:hAnsi="Times New Roman" w:eastAsia="Times New Roman" w:cs="Times New Roman"/>
          <w:b/>
          <w:color w:val="000000"/>
          <w:kern w:val="2"/>
          <w:sz w:val="30"/>
          <w14:ligatures w14:val="standardContextual"/>
        </w:rPr>
      </w:pPr>
      <w:r>
        <w:rPr>
          <w:rFonts w:ascii="Wingdings" w:hAnsi="Wingdings" w:eastAsia="Wingdings" w:cs="Wingdings"/>
          <w:color w:val="000000"/>
          <w:kern w:val="2"/>
          <w:sz w:val="30"/>
          <w14:ligatures w14:val="standardContextual"/>
        </w:rPr>
        <w:t></w:t>
      </w:r>
      <w:r>
        <w:rPr>
          <w:rFonts w:ascii="Arial" w:hAnsi="Arial" w:eastAsia="Arial" w:cs="Arial"/>
          <w:color w:val="000000"/>
          <w:kern w:val="2"/>
          <w:sz w:val="30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0"/>
          <w14:ligatures w14:val="standardContextual"/>
        </w:rPr>
        <w:t>Depunerea dosarelor de înscriere/renunţare şi a dosarelor de înscriere – vineri, 0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30"/>
          <w:lang w:val="ro-RO"/>
          <w14:ligatures w14:val="standardContextual"/>
        </w:rPr>
        <w:t>4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0"/>
          <w14:ligatures w14:val="standardContextual"/>
        </w:rPr>
        <w:t xml:space="preserve"> iulie 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30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0"/>
          <w14:ligatures w14:val="standardContextual"/>
        </w:rPr>
        <w:t xml:space="preserve">, până la 14.00 </w:t>
      </w:r>
    </w:p>
    <w:p w14:paraId="4A00B29C">
      <w:pPr>
        <w:spacing w:after="35" w:line="251" w:lineRule="auto"/>
        <w:ind w:left="715" w:right="5183" w:hanging="1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>Documente necesare înscrierii în clasa a V-a: -</w:t>
      </w:r>
      <w:r>
        <w:rPr>
          <w:rFonts w:ascii="Arial" w:hAnsi="Arial" w:eastAsia="Arial" w:cs="Arial"/>
          <w:color w:val="000000"/>
          <w:kern w:val="2"/>
          <w:sz w:val="26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 xml:space="preserve">cerere tip, de la secretariat; </w:t>
      </w:r>
    </w:p>
    <w:p w14:paraId="17D0E962">
      <w:pPr>
        <w:numPr>
          <w:ilvl w:val="0"/>
          <w:numId w:val="4"/>
        </w:numPr>
        <w:spacing w:after="35" w:line="251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 xml:space="preserve">certificat naştere copil – original şi copie; </w:t>
      </w:r>
    </w:p>
    <w:p w14:paraId="44961EDB">
      <w:pPr>
        <w:numPr>
          <w:ilvl w:val="0"/>
          <w:numId w:val="4"/>
        </w:numPr>
        <w:spacing w:after="35" w:line="251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 xml:space="preserve">cărţi de identitate părinţi – original şi copie; </w:t>
      </w:r>
    </w:p>
    <w:p w14:paraId="52216756">
      <w:pPr>
        <w:numPr>
          <w:ilvl w:val="0"/>
          <w:numId w:val="4"/>
        </w:numPr>
        <w:spacing w:after="35" w:line="251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 xml:space="preserve">în cazul părinților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6"/>
          <w14:ligatures w14:val="standardContextual"/>
        </w:rPr>
        <w:t xml:space="preserve">divorțați </w:t>
      </w: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 xml:space="preserve">–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26"/>
          <w14:ligatures w14:val="standardContextual"/>
        </w:rPr>
        <w:t>dovada modului în care se exercită autoritatea părintească</w:t>
      </w: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>. În situația în care custodia este comună – declarația celuilalt părinte, sub sancțiunea legii penale, că este de acord cu înscrierea copilului la Scoala Gimnaziala ”Andrei Muresanu”Ploiesti</w:t>
      </w:r>
    </w:p>
    <w:p w14:paraId="668641A1">
      <w:pPr>
        <w:numPr>
          <w:ilvl w:val="0"/>
          <w:numId w:val="4"/>
        </w:numPr>
        <w:spacing w:after="9" w:line="251" w:lineRule="auto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6"/>
          <w14:ligatures w14:val="standardContextual"/>
        </w:rPr>
        <w:t>fişa medicală a elevului</w:t>
      </w: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. </w:t>
      </w:r>
    </w:p>
    <w:p w14:paraId="4790B333">
      <w:pPr>
        <w:spacing w:after="103"/>
        <w:ind w:left="708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8"/>
          <w14:ligatures w14:val="standardContextual"/>
        </w:rPr>
        <w:t xml:space="preserve"> </w:t>
      </w:r>
    </w:p>
    <w:p w14:paraId="15379315">
      <w:pPr>
        <w:keepNext/>
        <w:keepLines/>
        <w:spacing w:after="104"/>
        <w:ind w:left="1925"/>
        <w:outlineLvl w:val="1"/>
        <w:rPr>
          <w:rFonts w:ascii="Times New Roman" w:hAnsi="Times New Roman" w:eastAsia="Times New Roman" w:cs="Times New Roman"/>
          <w:b/>
          <w:color w:val="000000"/>
          <w:kern w:val="2"/>
          <w:sz w:val="32"/>
          <w14:ligatures w14:val="standardContextual"/>
        </w:rPr>
      </w:pPr>
      <w:r>
        <w:rPr>
          <w:rFonts w:ascii="Wingdings" w:hAnsi="Wingdings" w:eastAsia="Wingdings" w:cs="Wingdings"/>
          <w:color w:val="000000"/>
          <w:kern w:val="2"/>
          <w:sz w:val="36"/>
          <w14:ligatures w14:val="standardContextual"/>
        </w:rPr>
        <w:t></w:t>
      </w:r>
      <w:r>
        <w:rPr>
          <w:rFonts w:ascii="Arial" w:hAnsi="Arial" w:eastAsia="Arial" w:cs="Arial"/>
          <w:color w:val="000000"/>
          <w:kern w:val="2"/>
          <w:sz w:val="36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6"/>
          <w14:ligatures w14:val="standardContextual"/>
        </w:rPr>
        <w:t>Luni, 0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36"/>
          <w:lang w:val="ro-RO"/>
          <w14:ligatures w14:val="standardContextual"/>
        </w:rPr>
        <w:t>7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6"/>
          <w14:ligatures w14:val="standardContextual"/>
        </w:rPr>
        <w:t>.07.202</w:t>
      </w:r>
      <w:r>
        <w:rPr>
          <w:rFonts w:hint="default" w:ascii="Times New Roman" w:hAnsi="Times New Roman" w:eastAsia="Times New Roman" w:cs="Times New Roman"/>
          <w:b/>
          <w:color w:val="000000"/>
          <w:kern w:val="2"/>
          <w:sz w:val="36"/>
          <w:lang w:val="ro-RO"/>
          <w14:ligatures w14:val="standardContextual"/>
        </w:rPr>
        <w:t>5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36"/>
          <w14:ligatures w14:val="standardContextual"/>
        </w:rPr>
        <w:t xml:space="preserve"> – constituirea şi afişarea claselor</w:t>
      </w:r>
      <w:r>
        <w:rPr>
          <w:rFonts w:ascii="Times New Roman" w:hAnsi="Times New Roman" w:eastAsia="Times New Roman" w:cs="Times New Roman"/>
          <w:color w:val="000000"/>
          <w:kern w:val="2"/>
          <w:sz w:val="36"/>
          <w14:ligatures w14:val="standardContextual"/>
        </w:rPr>
        <w:t xml:space="preserve"> </w:t>
      </w:r>
    </w:p>
    <w:p w14:paraId="10124128">
      <w:pPr>
        <w:spacing w:after="0"/>
        <w:rPr>
          <w:rFonts w:ascii="Calibri" w:hAnsi="Calibri" w:eastAsia="Calibri" w:cs="Calibri"/>
          <w:color w:val="000000"/>
          <w:kern w:val="2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20"/>
          <w14:ligatures w14:val="standardContextual"/>
        </w:rPr>
        <w:t xml:space="preserve"> </w:t>
      </w:r>
    </w:p>
    <w:p w14:paraId="33CDCAD8">
      <w:pPr>
        <w:numPr>
          <w:ilvl w:val="0"/>
          <w:numId w:val="0"/>
        </w:numPr>
        <w:spacing w:after="4" w:line="252" w:lineRule="auto"/>
        <w:ind w:left="360" w:leftChars="0"/>
        <w:jc w:val="both"/>
        <w:rPr>
          <w:rFonts w:ascii="Calibri" w:hAnsi="Calibri" w:eastAsia="Calibri" w:cs="Calibri"/>
          <w:color w:val="000000"/>
          <w:kern w:val="2"/>
          <w14:ligatures w14:val="standardContextual"/>
        </w:rPr>
      </w:pPr>
    </w:p>
    <w:p w14:paraId="7A326E99"/>
    <w:p w14:paraId="077452F7">
      <w:pPr>
        <w:pStyle w:val="4"/>
      </w:pPr>
    </w:p>
    <w:p w14:paraId="3590696C">
      <w:pPr>
        <w:pStyle w:val="4"/>
        <w:jc w:val="center"/>
        <w:rPr>
          <w:lang w:val="ro-RO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D73147"/>
    <w:multiLevelType w:val="multilevel"/>
    <w:tmpl w:val="14D73147"/>
    <w:lvl w:ilvl="0" w:tentative="0">
      <w:start w:val="1"/>
      <w:numFmt w:val="bullet"/>
      <w:lvlText w:val=""/>
      <w:lvlJc w:val="left"/>
      <w:pPr>
        <w:ind w:left="720"/>
      </w:pPr>
      <w:rPr>
        <w:rFonts w:ascii="Wingdings" w:hAnsi="Wingdings" w:eastAsia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-"/>
      <w:lvlJc w:val="left"/>
      <w:pPr>
        <w:ind w:left="10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1EED24B3"/>
    <w:multiLevelType w:val="multilevel"/>
    <w:tmpl w:val="1EED24B3"/>
    <w:lvl w:ilvl="0" w:tentative="0">
      <w:start w:val="202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B0F1D77"/>
    <w:multiLevelType w:val="multilevel"/>
    <w:tmpl w:val="2B0F1D77"/>
    <w:lvl w:ilvl="0" w:tentative="0">
      <w:start w:val="1"/>
      <w:numFmt w:val="bullet"/>
      <w:lvlText w:val="•"/>
      <w:lvlJc w:val="left"/>
      <w:pPr>
        <w:ind w:left="36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•"/>
      <w:lvlJc w:val="left"/>
      <w:pPr>
        <w:ind w:left="715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>
    <w:nsid w:val="76C54145"/>
    <w:multiLevelType w:val="multilevel"/>
    <w:tmpl w:val="76C54145"/>
    <w:lvl w:ilvl="0" w:tentative="0">
      <w:start w:val="1"/>
      <w:numFmt w:val="bullet"/>
      <w:lvlText w:val="-"/>
      <w:lvlJc w:val="left"/>
      <w:pPr>
        <w:ind w:left="1065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2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4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53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1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8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E1"/>
    <w:rsid w:val="00264305"/>
    <w:rsid w:val="00367991"/>
    <w:rsid w:val="00496D11"/>
    <w:rsid w:val="004F4230"/>
    <w:rsid w:val="005217D1"/>
    <w:rsid w:val="00753968"/>
    <w:rsid w:val="009662F8"/>
    <w:rsid w:val="00A250FE"/>
    <w:rsid w:val="00BE5ABC"/>
    <w:rsid w:val="00CC210D"/>
    <w:rsid w:val="00CE3AE1"/>
    <w:rsid w:val="00D12319"/>
    <w:rsid w:val="00DB7A73"/>
    <w:rsid w:val="00FE2921"/>
    <w:rsid w:val="09F5539A"/>
    <w:rsid w:val="1338209E"/>
    <w:rsid w:val="18E32865"/>
    <w:rsid w:val="19B300F3"/>
    <w:rsid w:val="2EBA2B22"/>
    <w:rsid w:val="468377B9"/>
    <w:rsid w:val="476C594E"/>
    <w:rsid w:val="53F0556A"/>
    <w:rsid w:val="5BC33A3C"/>
    <w:rsid w:val="61B55E10"/>
    <w:rsid w:val="657A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766</Words>
  <Characters>4368</Characters>
  <Lines>36</Lines>
  <Paragraphs>10</Paragraphs>
  <TotalTime>13</TotalTime>
  <ScaleCrop>false</ScaleCrop>
  <LinksUpToDate>false</LinksUpToDate>
  <CharactersWithSpaces>5124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2024-05-20T09:57:00Z</dcterms:created>
  <dc:creator>User</dc:creator>
  <cp:lastModifiedBy>ScGimnaziala AndreiMuresanu</cp:lastModifiedBy>
  <cp:lastPrinted>2024-05-15T12:07:00Z</cp:lastPrinted>
  <dcterms:modified xsi:type="dcterms:W3CDTF">2025-06-02T10:12:59Z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E1586F2DF9844992AE14357C3BCD2EA7_12</vt:lpwstr>
  </property>
</Properties>
</file>